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C3" w:rsidRDefault="00063AC3" w:rsidP="00063AC3">
      <w:pPr>
        <w:pStyle w:val="a5"/>
        <w:tabs>
          <w:tab w:val="clear" w:pos="4320"/>
          <w:tab w:val="clear" w:pos="8640"/>
          <w:tab w:val="left" w:pos="270"/>
        </w:tabs>
        <w:rPr>
          <w:rFonts w:ascii="Corbel" w:hAnsi="Corbel" w:cs="Arial"/>
          <w:b/>
          <w:sz w:val="28"/>
          <w:szCs w:val="28"/>
        </w:rPr>
      </w:pPr>
      <w:r w:rsidRPr="009624BD">
        <w:rPr>
          <w:rFonts w:ascii="Corbel" w:hAnsi="Corbel" w:cs="Arial"/>
          <w:b/>
          <w:sz w:val="28"/>
          <w:szCs w:val="28"/>
        </w:rPr>
        <w:t xml:space="preserve">Day </w:t>
      </w:r>
      <w:r>
        <w:rPr>
          <w:rFonts w:ascii="Corbel" w:hAnsi="Corbel" w:cs="Arial"/>
          <w:b/>
          <w:sz w:val="28"/>
          <w:szCs w:val="28"/>
        </w:rPr>
        <w:t>3</w:t>
      </w:r>
      <w:r w:rsidRPr="00B2635B">
        <w:rPr>
          <w:rFonts w:ascii="Corbel" w:hAnsi="Corbel" w:cs="Arial"/>
          <w:b/>
          <w:sz w:val="28"/>
          <w:szCs w:val="28"/>
        </w:rPr>
        <w:t xml:space="preserve"> - </w:t>
      </w:r>
      <w:r w:rsidRPr="004A0E0C">
        <w:rPr>
          <w:rFonts w:ascii="Corbel" w:hAnsi="Corbel" w:cs="Arial"/>
          <w:b/>
          <w:sz w:val="28"/>
          <w:szCs w:val="28"/>
        </w:rPr>
        <w:t xml:space="preserve">Tuesday, </w:t>
      </w:r>
      <w:r>
        <w:rPr>
          <w:rFonts w:ascii="Corbel" w:hAnsi="Corbel" w:cs="Arial"/>
          <w:b/>
          <w:sz w:val="28"/>
          <w:szCs w:val="28"/>
        </w:rPr>
        <w:t>March 7</w:t>
      </w:r>
      <w:r w:rsidRPr="004A0E0C">
        <w:rPr>
          <w:rFonts w:ascii="Corbel" w:hAnsi="Corbel" w:cs="Arial"/>
          <w:b/>
          <w:sz w:val="28"/>
          <w:szCs w:val="28"/>
          <w:vertAlign w:val="superscript"/>
        </w:rPr>
        <w:t>th</w:t>
      </w:r>
      <w:r>
        <w:rPr>
          <w:rFonts w:ascii="Corbel" w:hAnsi="Corbel" w:cs="Arial"/>
          <w:b/>
          <w:sz w:val="28"/>
          <w:szCs w:val="28"/>
        </w:rPr>
        <w:t xml:space="preserve">   2017</w:t>
      </w:r>
    </w:p>
    <w:p w:rsidR="00063AC3" w:rsidRDefault="00063AC3" w:rsidP="00063AC3">
      <w:pPr>
        <w:pStyle w:val="a3"/>
        <w:jc w:val="center"/>
        <w:rPr>
          <w:rFonts w:ascii="Corbel" w:hAnsi="Corbel" w:cs="Arial"/>
          <w:b/>
          <w:sz w:val="24"/>
          <w:szCs w:val="24"/>
        </w:rPr>
      </w:pPr>
    </w:p>
    <w:p w:rsidR="00063AC3" w:rsidRDefault="00063AC3" w:rsidP="00063AC3">
      <w:pPr>
        <w:pStyle w:val="a3"/>
        <w:jc w:val="center"/>
        <w:rPr>
          <w:rFonts w:ascii="Corbel" w:hAnsi="Corbel"/>
          <w:b/>
          <w:bCs/>
          <w:sz w:val="36"/>
          <w:szCs w:val="36"/>
          <w:u w:val="single"/>
        </w:rPr>
      </w:pPr>
      <w:r>
        <w:rPr>
          <w:rFonts w:ascii="Corbel" w:hAnsi="Corbel"/>
          <w:b/>
          <w:bCs/>
          <w:sz w:val="36"/>
          <w:szCs w:val="36"/>
          <w:u w:val="single"/>
        </w:rPr>
        <w:t>Roles and Responsibilities of a T</w:t>
      </w:r>
      <w:r w:rsidRPr="00682DAB">
        <w:rPr>
          <w:rFonts w:ascii="Corbel" w:hAnsi="Corbel"/>
          <w:b/>
          <w:bCs/>
          <w:sz w:val="36"/>
          <w:szCs w:val="36"/>
          <w:u w:val="single"/>
        </w:rPr>
        <w:t>eacher</w:t>
      </w:r>
    </w:p>
    <w:p w:rsidR="00063AC3" w:rsidRPr="00682DAB" w:rsidRDefault="00063AC3" w:rsidP="00063AC3">
      <w:pPr>
        <w:pStyle w:val="a3"/>
        <w:jc w:val="center"/>
        <w:rPr>
          <w:rFonts w:ascii="Corbel" w:hAnsi="Corbel"/>
          <w:b/>
          <w:bCs/>
          <w:sz w:val="36"/>
          <w:szCs w:val="36"/>
          <w:u w:val="single"/>
        </w:rPr>
      </w:pPr>
    </w:p>
    <w:p w:rsidR="00063AC3" w:rsidRPr="009624BD" w:rsidRDefault="00063AC3" w:rsidP="00063AC3">
      <w:pPr>
        <w:pStyle w:val="a3"/>
        <w:numPr>
          <w:ilvl w:val="0"/>
          <w:numId w:val="1"/>
        </w:numPr>
        <w:rPr>
          <w:rFonts w:ascii="Corbel" w:hAnsi="Corbel" w:cs="Arial"/>
          <w:noProof/>
          <w:sz w:val="24"/>
          <w:szCs w:val="24"/>
        </w:rPr>
      </w:pPr>
      <w:r w:rsidRPr="009624BD">
        <w:rPr>
          <w:rFonts w:ascii="Corbel" w:hAnsi="Corbel" w:cs="Arial"/>
          <w:noProof/>
          <w:sz w:val="24"/>
          <w:szCs w:val="24"/>
        </w:rPr>
        <w:t>Teachers have many roles and responsibilities. Observe the teacher on at least three roles/responsibiliies in the classroom</w:t>
      </w:r>
    </w:p>
    <w:p w:rsidR="00063AC3" w:rsidRPr="009624BD" w:rsidRDefault="00063AC3" w:rsidP="00063AC3">
      <w:pPr>
        <w:pStyle w:val="a3"/>
        <w:rPr>
          <w:rFonts w:ascii="Corbel" w:hAnsi="Corbel" w:cs="Arial"/>
          <w:noProof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7"/>
        <w:gridCol w:w="3077"/>
        <w:gridCol w:w="3176"/>
      </w:tblGrid>
      <w:tr w:rsidR="00063AC3" w:rsidRPr="009624BD" w:rsidTr="005E0D47">
        <w:tc>
          <w:tcPr>
            <w:tcW w:w="3200" w:type="dxa"/>
          </w:tcPr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 w:rsidRPr="009624BD">
              <w:rPr>
                <w:rFonts w:ascii="Corbel" w:hAnsi="Corbel" w:cs="Arial"/>
                <w:noProof/>
                <w:sz w:val="24"/>
                <w:szCs w:val="24"/>
              </w:rPr>
              <w:t>Roles and responsibilities</w:t>
            </w:r>
          </w:p>
        </w:tc>
        <w:tc>
          <w:tcPr>
            <w:tcW w:w="3201" w:type="dxa"/>
          </w:tcPr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 w:rsidRPr="009624BD">
              <w:rPr>
                <w:rFonts w:ascii="Corbel" w:hAnsi="Corbel" w:cs="Arial"/>
                <w:noProof/>
                <w:sz w:val="24"/>
                <w:szCs w:val="24"/>
              </w:rPr>
              <w:t>What you observed</w:t>
            </w:r>
          </w:p>
        </w:tc>
        <w:tc>
          <w:tcPr>
            <w:tcW w:w="3201" w:type="dxa"/>
          </w:tcPr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 w:rsidRPr="009624BD">
              <w:rPr>
                <w:rFonts w:ascii="Corbel" w:hAnsi="Corbel" w:cs="Arial"/>
                <w:noProof/>
                <w:sz w:val="24"/>
                <w:szCs w:val="24"/>
              </w:rPr>
              <w:t>Interpretations/comments</w:t>
            </w:r>
          </w:p>
        </w:tc>
      </w:tr>
      <w:tr w:rsidR="00063AC3" w:rsidRPr="009624BD" w:rsidTr="005E0D47">
        <w:tc>
          <w:tcPr>
            <w:tcW w:w="3200" w:type="dxa"/>
          </w:tcPr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 w:rsidRPr="009624BD">
              <w:rPr>
                <w:rFonts w:ascii="Corbel" w:hAnsi="Corbel" w:cs="Arial"/>
                <w:noProof/>
                <w:sz w:val="24"/>
                <w:szCs w:val="24"/>
              </w:rPr>
              <w:t>1.</w:t>
            </w: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 w:rsidRPr="00753361">
              <w:rPr>
                <w:rFonts w:ascii="Corbel" w:hAnsi="Corbel" w:cs="Arial"/>
                <w:noProof/>
                <w:sz w:val="24"/>
                <w:szCs w:val="24"/>
              </w:rPr>
              <w:t>Taking attendees</w:t>
            </w: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</w:tc>
        <w:tc>
          <w:tcPr>
            <w:tcW w:w="3201" w:type="dxa"/>
          </w:tcPr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>
              <w:rPr>
                <w:rFonts w:ascii="Corbel" w:hAnsi="Corbel" w:cs="Arial"/>
                <w:noProof/>
                <w:sz w:val="24"/>
                <w:szCs w:val="24"/>
              </w:rPr>
              <w:t>E</w:t>
            </w:r>
            <w:r w:rsidRPr="00753361">
              <w:rPr>
                <w:rFonts w:ascii="Corbel" w:hAnsi="Corbel" w:cs="Arial"/>
                <w:noProof/>
                <w:sz w:val="24"/>
                <w:szCs w:val="24"/>
              </w:rPr>
              <w:t>ach student takes their name and sticks it on the attendee's board.</w:t>
            </w:r>
          </w:p>
        </w:tc>
        <w:tc>
          <w:tcPr>
            <w:tcW w:w="3201" w:type="dxa"/>
          </w:tcPr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 w:rsidRPr="009032AA">
              <w:rPr>
                <w:rFonts w:ascii="Corbel" w:hAnsi="Corbel" w:cs="Arial"/>
                <w:noProof/>
                <w:sz w:val="24"/>
                <w:szCs w:val="24"/>
              </w:rPr>
              <w:t>It helps students to memorize their names and having simple tasks will help them to be more responsible and independent.</w:t>
            </w:r>
          </w:p>
        </w:tc>
      </w:tr>
      <w:tr w:rsidR="00063AC3" w:rsidRPr="009624BD" w:rsidTr="005E0D47">
        <w:tc>
          <w:tcPr>
            <w:tcW w:w="3200" w:type="dxa"/>
          </w:tcPr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 w:rsidRPr="009624BD">
              <w:rPr>
                <w:rFonts w:ascii="Corbel" w:hAnsi="Corbel" w:cs="Arial"/>
                <w:noProof/>
                <w:sz w:val="24"/>
                <w:szCs w:val="24"/>
              </w:rPr>
              <w:t>2</w:t>
            </w: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>
              <w:rPr>
                <w:rFonts w:ascii="Corbel" w:hAnsi="Corbel" w:cs="Arial"/>
                <w:noProof/>
                <w:sz w:val="24"/>
                <w:szCs w:val="24"/>
              </w:rPr>
              <w:t>M</w:t>
            </w:r>
            <w:r w:rsidRPr="00753361">
              <w:rPr>
                <w:rFonts w:ascii="Corbel" w:hAnsi="Corbel" w:cs="Arial"/>
                <w:noProof/>
                <w:sz w:val="24"/>
                <w:szCs w:val="24"/>
              </w:rPr>
              <w:t>onitoring students behavior</w:t>
            </w: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</w:tc>
        <w:tc>
          <w:tcPr>
            <w:tcW w:w="3201" w:type="dxa"/>
          </w:tcPr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>
              <w:rPr>
                <w:rFonts w:ascii="Corbel" w:hAnsi="Corbel" w:cs="Arial"/>
                <w:noProof/>
                <w:sz w:val="24"/>
                <w:szCs w:val="24"/>
              </w:rPr>
              <w:t>T</w:t>
            </w:r>
            <w:r w:rsidRPr="00753361">
              <w:rPr>
                <w:rFonts w:ascii="Corbel" w:hAnsi="Corbel" w:cs="Arial"/>
                <w:noProof/>
                <w:sz w:val="24"/>
                <w:szCs w:val="24"/>
              </w:rPr>
              <w:t>he teacher keeps watching students behavior if she feels something is wrong, she asks him what's wrong, what happened, how are you and hopefully she can help him out.</w:t>
            </w:r>
          </w:p>
        </w:tc>
        <w:tc>
          <w:tcPr>
            <w:tcW w:w="3201" w:type="dxa"/>
          </w:tcPr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 w:rsidRPr="009032AA">
              <w:rPr>
                <w:rFonts w:ascii="Corbel" w:hAnsi="Corbel" w:cs="Arial"/>
                <w:noProof/>
                <w:sz w:val="24"/>
                <w:szCs w:val="24"/>
              </w:rPr>
              <w:t>I think this is very important it creates a bond between the teacher and the students and it makes the students feel safe.</w:t>
            </w:r>
          </w:p>
        </w:tc>
      </w:tr>
      <w:tr w:rsidR="00063AC3" w:rsidRPr="009624BD" w:rsidTr="005E0D47">
        <w:tc>
          <w:tcPr>
            <w:tcW w:w="3200" w:type="dxa"/>
          </w:tcPr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 w:rsidRPr="009624BD">
              <w:rPr>
                <w:rFonts w:ascii="Corbel" w:hAnsi="Corbel" w:cs="Arial"/>
                <w:noProof/>
                <w:sz w:val="24"/>
                <w:szCs w:val="24"/>
              </w:rPr>
              <w:t>3.</w:t>
            </w: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 w:rsidRPr="009032AA">
              <w:rPr>
                <w:rFonts w:ascii="Corbel" w:hAnsi="Corbel" w:cs="Arial"/>
                <w:noProof/>
                <w:sz w:val="24"/>
                <w:szCs w:val="24"/>
              </w:rPr>
              <w:t>Guiding, helping students</w:t>
            </w: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</w:p>
        </w:tc>
        <w:tc>
          <w:tcPr>
            <w:tcW w:w="3201" w:type="dxa"/>
          </w:tcPr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 w:rsidRPr="009032AA">
              <w:rPr>
                <w:rFonts w:ascii="Corbel" w:hAnsi="Corbel" w:cs="Arial"/>
                <w:noProof/>
                <w:sz w:val="24"/>
                <w:szCs w:val="24"/>
              </w:rPr>
              <w:t xml:space="preserve">If the teacher Glimpsed students are lost or doing their task in a wrong way she goes and helps </w:t>
            </w:r>
            <w:r>
              <w:rPr>
                <w:rFonts w:ascii="Corbel" w:hAnsi="Corbel" w:cs="Arial"/>
                <w:noProof/>
                <w:sz w:val="24"/>
                <w:szCs w:val="24"/>
              </w:rPr>
              <w:t xml:space="preserve">the student complete their task by </w:t>
            </w:r>
            <w:r w:rsidRPr="00E956E0">
              <w:rPr>
                <w:rFonts w:ascii="Corbel" w:hAnsi="Corbel" w:cs="Arial"/>
                <w:noProof/>
                <w:sz w:val="24"/>
                <w:szCs w:val="24"/>
              </w:rPr>
              <w:t>giving them instructions and showing them an example.</w:t>
            </w:r>
          </w:p>
        </w:tc>
        <w:tc>
          <w:tcPr>
            <w:tcW w:w="3201" w:type="dxa"/>
          </w:tcPr>
          <w:p w:rsidR="00063AC3" w:rsidRPr="009624BD" w:rsidRDefault="00063AC3" w:rsidP="005E0D47">
            <w:pPr>
              <w:pStyle w:val="a3"/>
              <w:rPr>
                <w:rFonts w:ascii="Corbel" w:hAnsi="Corbel" w:cs="Arial"/>
                <w:noProof/>
                <w:sz w:val="24"/>
                <w:szCs w:val="24"/>
              </w:rPr>
            </w:pPr>
            <w:r w:rsidRPr="00E956E0">
              <w:rPr>
                <w:rFonts w:ascii="Corbel" w:hAnsi="Corbel" w:cs="Arial"/>
                <w:noProof/>
                <w:sz w:val="24"/>
                <w:szCs w:val="24"/>
              </w:rPr>
              <w:t>I think it's a good way of handling this tip of situation , because after her guidance's the students did the task much better than the first time.</w:t>
            </w:r>
          </w:p>
        </w:tc>
      </w:tr>
    </w:tbl>
    <w:p w:rsidR="00063AC3" w:rsidRDefault="00063AC3" w:rsidP="00063AC3"/>
    <w:p w:rsidR="0019703C" w:rsidRDefault="0019703C">
      <w:bookmarkStart w:id="0" w:name="_GoBack"/>
      <w:bookmarkEnd w:id="0"/>
    </w:p>
    <w:sectPr w:rsidR="0019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97F1D"/>
    <w:multiLevelType w:val="hybridMultilevel"/>
    <w:tmpl w:val="C2F4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C3"/>
    <w:rsid w:val="00063AC3"/>
    <w:rsid w:val="0019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06387-AAD5-4520-9300-EB4C874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3A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AC3"/>
    <w:pPr>
      <w:spacing w:after="0" w:line="240" w:lineRule="auto"/>
    </w:pPr>
  </w:style>
  <w:style w:type="table" w:styleId="a4">
    <w:name w:val="Table Grid"/>
    <w:basedOn w:val="a1"/>
    <w:uiPriority w:val="39"/>
    <w:rsid w:val="0006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063A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رأس الصفحة Char"/>
    <w:basedOn w:val="a0"/>
    <w:link w:val="a5"/>
    <w:uiPriority w:val="99"/>
    <w:rsid w:val="00063A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1</cp:revision>
  <dcterms:created xsi:type="dcterms:W3CDTF">2017-04-09T07:30:00Z</dcterms:created>
  <dcterms:modified xsi:type="dcterms:W3CDTF">2017-04-09T07:30:00Z</dcterms:modified>
</cp:coreProperties>
</file>